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F08" w:rsidRDefault="005D3F08" w:rsidP="005D3F08">
      <w:pPr>
        <w:jc w:val="both"/>
      </w:pPr>
      <w:r>
        <w:tab/>
        <w:t xml:space="preserve">Sjednica Upravnog odbora Lokalne akcijske grupe Vuka – Dunav, održana je dana </w:t>
      </w:r>
      <w:r w:rsidR="00B210DC">
        <w:t>17. veljače</w:t>
      </w:r>
      <w:r>
        <w:t xml:space="preserve"> 2014. godine u </w:t>
      </w:r>
      <w:r w:rsidR="00B210DC">
        <w:t>13.00</w:t>
      </w:r>
      <w:r>
        <w:t xml:space="preserve"> sati u Općini Antunovac, Braće Radića 4, 312</w:t>
      </w:r>
      <w:r w:rsidR="00744D66">
        <w:t>16 Antunovac, te je sačinjen sl</w:t>
      </w:r>
      <w:r>
        <w:t>jedeći</w:t>
      </w:r>
    </w:p>
    <w:p w:rsidR="005D3F08" w:rsidRDefault="005D3F08" w:rsidP="005D3F08">
      <w:pPr>
        <w:jc w:val="both"/>
      </w:pPr>
    </w:p>
    <w:p w:rsidR="005D3F08" w:rsidRDefault="005D3F08" w:rsidP="005D3F08">
      <w:pPr>
        <w:jc w:val="center"/>
        <w:rPr>
          <w:b/>
        </w:rPr>
      </w:pPr>
      <w:r>
        <w:rPr>
          <w:b/>
        </w:rPr>
        <w:t>ZAPISNIK</w:t>
      </w:r>
    </w:p>
    <w:p w:rsidR="005D3F08" w:rsidRDefault="00B210DC" w:rsidP="005D3F08">
      <w:pPr>
        <w:jc w:val="center"/>
        <w:rPr>
          <w:b/>
        </w:rPr>
      </w:pPr>
      <w:r>
        <w:rPr>
          <w:b/>
        </w:rPr>
        <w:t>sa 10</w:t>
      </w:r>
      <w:r w:rsidR="005D3F08">
        <w:rPr>
          <w:b/>
        </w:rPr>
        <w:t>. sjednice Upravnog odbora</w:t>
      </w:r>
    </w:p>
    <w:p w:rsidR="005D3F08" w:rsidRDefault="005D3F08" w:rsidP="005D3F08">
      <w:pPr>
        <w:jc w:val="center"/>
        <w:rPr>
          <w:b/>
        </w:rPr>
      </w:pPr>
    </w:p>
    <w:p w:rsidR="005D3F08" w:rsidRDefault="005D3F08" w:rsidP="005D3F08">
      <w:pPr>
        <w:jc w:val="both"/>
        <w:rPr>
          <w:b/>
        </w:rPr>
      </w:pPr>
    </w:p>
    <w:p w:rsidR="005D3F08" w:rsidRDefault="005D3F08" w:rsidP="005D3F08">
      <w:pPr>
        <w:tabs>
          <w:tab w:val="left" w:pos="720"/>
        </w:tabs>
        <w:jc w:val="both"/>
      </w:pPr>
      <w:r>
        <w:rPr>
          <w:b/>
        </w:rPr>
        <w:tab/>
      </w:r>
      <w:r>
        <w:t xml:space="preserve">Sjednicu Upravnog odbora </w:t>
      </w:r>
      <w:r w:rsidR="00F92427">
        <w:t xml:space="preserve">LAG-a Vuka – Dunav </w:t>
      </w:r>
      <w:r>
        <w:t xml:space="preserve">otvara </w:t>
      </w:r>
      <w:r w:rsidR="00F92427">
        <w:t>Predsjedni</w:t>
      </w:r>
      <w:r w:rsidR="00044135">
        <w:t>k Uprav</w:t>
      </w:r>
      <w:r w:rsidR="006C0039">
        <w:t xml:space="preserve">nog odbora, Marjan Tomas, u </w:t>
      </w:r>
      <w:r w:rsidR="00B210DC">
        <w:t>13.00</w:t>
      </w:r>
      <w:r w:rsidR="00044135">
        <w:t xml:space="preserve"> sati.</w:t>
      </w:r>
    </w:p>
    <w:p w:rsidR="00F92427" w:rsidRDefault="00F92427" w:rsidP="005D3F08">
      <w:pPr>
        <w:tabs>
          <w:tab w:val="left" w:pos="720"/>
        </w:tabs>
        <w:jc w:val="both"/>
      </w:pPr>
    </w:p>
    <w:p w:rsidR="005D3F08" w:rsidRDefault="005D3F08" w:rsidP="005D3F08">
      <w:pPr>
        <w:jc w:val="both"/>
      </w:pPr>
      <w:r>
        <w:rPr>
          <w:b/>
        </w:rPr>
        <w:tab/>
      </w:r>
      <w:r>
        <w:t>Utvrđeno je da su temeljem odredbi Statuta LAG-a Vuka - Dunav u cijelosti ispunjeni uvjeti za sazivanje i održavanje sjednice Upravnog odbora.</w:t>
      </w:r>
    </w:p>
    <w:p w:rsidR="005D3F08" w:rsidRDefault="005D3F08" w:rsidP="005D3F08">
      <w:pPr>
        <w:jc w:val="both"/>
      </w:pPr>
    </w:p>
    <w:p w:rsidR="005D3F08" w:rsidRDefault="005D3F08" w:rsidP="005D3F08">
      <w:pPr>
        <w:jc w:val="both"/>
      </w:pPr>
      <w:r>
        <w:tab/>
        <w:t>Prije prelaska na Dnevni red Upravnog odbora utvrđena je nazočnost članova i to kako slijedi:</w:t>
      </w:r>
    </w:p>
    <w:p w:rsidR="00CB4D6D" w:rsidRDefault="00CB4D6D" w:rsidP="00CB4D6D">
      <w:pPr>
        <w:pStyle w:val="ListParagraph"/>
        <w:numPr>
          <w:ilvl w:val="0"/>
          <w:numId w:val="13"/>
        </w:numPr>
        <w:jc w:val="both"/>
      </w:pPr>
      <w:r>
        <w:t>Marjan Tomas, Općina Vladislavci,</w:t>
      </w:r>
    </w:p>
    <w:p w:rsidR="00CB4D6D" w:rsidRDefault="00CB4D6D" w:rsidP="00CB4D6D">
      <w:pPr>
        <w:pStyle w:val="ListParagraph"/>
        <w:numPr>
          <w:ilvl w:val="0"/>
          <w:numId w:val="13"/>
        </w:numPr>
        <w:jc w:val="both"/>
      </w:pPr>
      <w:r>
        <w:t>Ivan Anušić, Općina Antunovac,</w:t>
      </w:r>
    </w:p>
    <w:p w:rsidR="00CB4D6D" w:rsidRDefault="00CB4D6D" w:rsidP="00CB4D6D">
      <w:pPr>
        <w:pStyle w:val="ListParagraph"/>
        <w:numPr>
          <w:ilvl w:val="0"/>
          <w:numId w:val="13"/>
        </w:numPr>
        <w:jc w:val="both"/>
      </w:pPr>
      <w:r>
        <w:t>Ivan Hampovčan, PVZ „Fructus“</w:t>
      </w:r>
      <w:r w:rsidR="005D1492">
        <w:t xml:space="preserve"> Antunovac</w:t>
      </w:r>
      <w:r>
        <w:t>,</w:t>
      </w:r>
    </w:p>
    <w:p w:rsidR="00CB4D6D" w:rsidRDefault="00CB4D6D" w:rsidP="00CB4D6D">
      <w:pPr>
        <w:pStyle w:val="ListParagraph"/>
        <w:numPr>
          <w:ilvl w:val="0"/>
          <w:numId w:val="13"/>
        </w:numPr>
        <w:jc w:val="both"/>
      </w:pPr>
      <w:r>
        <w:t>Zdenko Đerđ, HVIDR-a Antunovac,</w:t>
      </w:r>
    </w:p>
    <w:p w:rsidR="00CB4D6D" w:rsidRDefault="00CB4D6D" w:rsidP="00CB4D6D">
      <w:pPr>
        <w:pStyle w:val="ListParagraph"/>
        <w:numPr>
          <w:ilvl w:val="0"/>
          <w:numId w:val="13"/>
        </w:numPr>
        <w:jc w:val="both"/>
      </w:pPr>
      <w:r>
        <w:t>Domagoj Tokić, Udruga mladih „Alfa“ Antunovac,</w:t>
      </w:r>
    </w:p>
    <w:p w:rsidR="00CB4D6D" w:rsidRDefault="00CB4D6D" w:rsidP="00CB4D6D">
      <w:pPr>
        <w:pStyle w:val="ListParagraph"/>
        <w:numPr>
          <w:ilvl w:val="0"/>
          <w:numId w:val="13"/>
        </w:numPr>
        <w:jc w:val="both"/>
      </w:pPr>
      <w:r>
        <w:t>Josip Mihaljević, Mjesni odbor Tenja,</w:t>
      </w:r>
    </w:p>
    <w:p w:rsidR="00CB4D6D" w:rsidRDefault="00CB4D6D" w:rsidP="00CB4D6D">
      <w:pPr>
        <w:pStyle w:val="ListParagraph"/>
        <w:numPr>
          <w:ilvl w:val="0"/>
          <w:numId w:val="13"/>
        </w:numPr>
        <w:jc w:val="both"/>
      </w:pPr>
      <w:r>
        <w:t xml:space="preserve">Mile Zlokapa, </w:t>
      </w:r>
      <w:r w:rsidR="005D1492">
        <w:t>Općina Šodolovci,</w:t>
      </w:r>
    </w:p>
    <w:p w:rsidR="005D1492" w:rsidRDefault="005D1492" w:rsidP="00CB4D6D">
      <w:pPr>
        <w:pStyle w:val="ListParagraph"/>
        <w:numPr>
          <w:ilvl w:val="0"/>
          <w:numId w:val="13"/>
        </w:numPr>
        <w:jc w:val="both"/>
      </w:pPr>
      <w:r>
        <w:t>Jugoslav Vesić, Općina Erdut,</w:t>
      </w:r>
    </w:p>
    <w:p w:rsidR="00962C09" w:rsidRDefault="005D1492" w:rsidP="00962C09">
      <w:pPr>
        <w:pStyle w:val="ListParagraph"/>
        <w:numPr>
          <w:ilvl w:val="0"/>
          <w:numId w:val="13"/>
        </w:numPr>
        <w:jc w:val="both"/>
      </w:pPr>
      <w:r>
        <w:t>Anđelka Tomašević, OPG Jelica Tomašević,</w:t>
      </w:r>
      <w:r w:rsidR="00D15B84">
        <w:t xml:space="preserve"> Dalj,</w:t>
      </w:r>
    </w:p>
    <w:p w:rsidR="00E4266E" w:rsidRDefault="00E4266E" w:rsidP="00962C09">
      <w:pPr>
        <w:pStyle w:val="ListParagraph"/>
        <w:numPr>
          <w:ilvl w:val="0"/>
          <w:numId w:val="13"/>
        </w:numPr>
        <w:jc w:val="both"/>
      </w:pPr>
      <w:r>
        <w:t>Bojana Orsić, OPG Veselin Orsić, Dalj,</w:t>
      </w:r>
    </w:p>
    <w:p w:rsidR="00D15B84" w:rsidRDefault="00D15B84" w:rsidP="00962C09">
      <w:pPr>
        <w:pStyle w:val="ListParagraph"/>
        <w:numPr>
          <w:ilvl w:val="0"/>
          <w:numId w:val="13"/>
        </w:numPr>
        <w:jc w:val="both"/>
      </w:pPr>
      <w:r>
        <w:t>Nataša Tramišak, fiz</w:t>
      </w:r>
      <w:r w:rsidR="00E4266E">
        <w:t>ička osoba, Ivanovac, Antunovac,</w:t>
      </w:r>
    </w:p>
    <w:p w:rsidR="00E4266E" w:rsidRDefault="00E4266E" w:rsidP="00962C09">
      <w:pPr>
        <w:pStyle w:val="ListParagraph"/>
        <w:numPr>
          <w:ilvl w:val="0"/>
          <w:numId w:val="13"/>
        </w:numPr>
        <w:jc w:val="both"/>
      </w:pPr>
      <w:r>
        <w:t>Krunoslav Iža</w:t>
      </w:r>
      <w:r w:rsidR="002A3167">
        <w:t>ković, C.U.S. d.o.o., Antunovac, p.p. Ivan Hampovčan.</w:t>
      </w:r>
      <w:bookmarkStart w:id="0" w:name="_GoBack"/>
      <w:bookmarkEnd w:id="0"/>
    </w:p>
    <w:p w:rsidR="005D3F08" w:rsidRDefault="005D3F08" w:rsidP="005D3F08">
      <w:pPr>
        <w:ind w:left="705"/>
        <w:jc w:val="both"/>
      </w:pPr>
    </w:p>
    <w:p w:rsidR="00E4266E" w:rsidRDefault="00E4266E" w:rsidP="00E4266E">
      <w:pPr>
        <w:jc w:val="both"/>
      </w:pPr>
      <w:r>
        <w:tab/>
        <w:t>Utvrđuje se da je valjanu punomoć za glasanje na Upravni odbor dostavio Ivan Hampovčan, opunomoćenik C.U.S. d.o.o., Antunovac.</w:t>
      </w:r>
    </w:p>
    <w:p w:rsidR="00E4266E" w:rsidRDefault="00E4266E" w:rsidP="00E4266E">
      <w:pPr>
        <w:ind w:left="705"/>
        <w:jc w:val="both"/>
      </w:pPr>
    </w:p>
    <w:p w:rsidR="005D3F08" w:rsidRDefault="005D3F08" w:rsidP="005D3F08">
      <w:pPr>
        <w:ind w:left="705"/>
        <w:jc w:val="both"/>
      </w:pPr>
      <w:r>
        <w:t>Za zapisničara je izabrana Iva Tokić, a za ovjerovitelja zapisnika Ivan Hampovčan.</w:t>
      </w:r>
    </w:p>
    <w:p w:rsidR="005D3F08" w:rsidRDefault="005D3F08" w:rsidP="005D3F08">
      <w:pPr>
        <w:ind w:left="705"/>
        <w:jc w:val="both"/>
      </w:pPr>
    </w:p>
    <w:p w:rsidR="005D3F08" w:rsidRDefault="005D3F08" w:rsidP="005D3F08">
      <w:pPr>
        <w:jc w:val="both"/>
      </w:pPr>
      <w:r>
        <w:t>Usvojen je sljedeći</w:t>
      </w:r>
    </w:p>
    <w:p w:rsidR="005D3F08" w:rsidRDefault="005D3F08" w:rsidP="005D3F08">
      <w:pPr>
        <w:jc w:val="both"/>
      </w:pPr>
    </w:p>
    <w:p w:rsidR="005D3F08" w:rsidRDefault="005D3F08" w:rsidP="005D3F08">
      <w:pPr>
        <w:jc w:val="both"/>
        <w:rPr>
          <w:b/>
        </w:rPr>
      </w:pPr>
      <w:r>
        <w:tab/>
      </w:r>
      <w:r>
        <w:rPr>
          <w:b/>
        </w:rPr>
        <w:t>DNEVNI RED</w:t>
      </w:r>
    </w:p>
    <w:p w:rsidR="005D3F08" w:rsidRDefault="005D3F08" w:rsidP="005D3F08">
      <w:pPr>
        <w:jc w:val="both"/>
      </w:pPr>
    </w:p>
    <w:p w:rsidR="00B210DC" w:rsidRDefault="00B210DC" w:rsidP="00B210DC">
      <w:pPr>
        <w:numPr>
          <w:ilvl w:val="0"/>
          <w:numId w:val="3"/>
        </w:numPr>
        <w:tabs>
          <w:tab w:val="num" w:pos="284"/>
          <w:tab w:val="num" w:pos="360"/>
        </w:tabs>
        <w:ind w:left="284" w:hanging="284"/>
        <w:jc w:val="both"/>
      </w:pPr>
      <w:r>
        <w:t>USVAJANJE ZAPISNIKA SA 9. SJEDNICE UPRAVNOG ODBORA,</w:t>
      </w:r>
    </w:p>
    <w:p w:rsidR="00B210DC" w:rsidRDefault="00B210DC" w:rsidP="00B210DC">
      <w:pPr>
        <w:numPr>
          <w:ilvl w:val="0"/>
          <w:numId w:val="3"/>
        </w:numPr>
        <w:tabs>
          <w:tab w:val="num" w:pos="284"/>
          <w:tab w:val="num" w:pos="360"/>
        </w:tabs>
        <w:ind w:left="284" w:hanging="284"/>
        <w:jc w:val="both"/>
      </w:pPr>
      <w:r>
        <w:t>ODLUKA O PRIMANJU NOVIH ČLANOVA LAG-A,</w:t>
      </w:r>
    </w:p>
    <w:p w:rsidR="00B210DC" w:rsidRDefault="00B210DC" w:rsidP="00B210DC">
      <w:pPr>
        <w:numPr>
          <w:ilvl w:val="0"/>
          <w:numId w:val="3"/>
        </w:numPr>
        <w:tabs>
          <w:tab w:val="num" w:pos="284"/>
          <w:tab w:val="num" w:pos="360"/>
        </w:tabs>
        <w:ind w:left="284" w:hanging="284"/>
        <w:jc w:val="both"/>
      </w:pPr>
      <w:r>
        <w:t>IZVJEŠTAJ O RADU LAG-A U 2014. GODINI,</w:t>
      </w:r>
    </w:p>
    <w:p w:rsidR="00B210DC" w:rsidRDefault="00B210DC" w:rsidP="00B210DC">
      <w:pPr>
        <w:numPr>
          <w:ilvl w:val="0"/>
          <w:numId w:val="3"/>
        </w:numPr>
        <w:tabs>
          <w:tab w:val="num" w:pos="284"/>
          <w:tab w:val="num" w:pos="360"/>
        </w:tabs>
        <w:ind w:left="284" w:hanging="284"/>
        <w:jc w:val="both"/>
      </w:pPr>
      <w:r>
        <w:t>IZVJEŠTAJ O PROVEDBI EDUKACIJA „PROVEDBA PROJEKATA FINANCIRANIH IZ EU FONDOVA“ I „UPRAVLJANJE PESTICIDIMA“,</w:t>
      </w:r>
    </w:p>
    <w:p w:rsidR="00B210DC" w:rsidRDefault="00B210DC" w:rsidP="00B210DC">
      <w:pPr>
        <w:numPr>
          <w:ilvl w:val="0"/>
          <w:numId w:val="3"/>
        </w:numPr>
        <w:tabs>
          <w:tab w:val="num" w:pos="284"/>
          <w:tab w:val="num" w:pos="360"/>
        </w:tabs>
        <w:ind w:left="284" w:hanging="284"/>
        <w:jc w:val="both"/>
      </w:pPr>
      <w:r>
        <w:t>ODLUKA O IZNOSU ČLANARINE ZA 2015. GODINU,</w:t>
      </w:r>
    </w:p>
    <w:p w:rsidR="00B210DC" w:rsidRDefault="00B210DC" w:rsidP="00B210DC">
      <w:pPr>
        <w:numPr>
          <w:ilvl w:val="0"/>
          <w:numId w:val="3"/>
        </w:numPr>
        <w:tabs>
          <w:tab w:val="num" w:pos="284"/>
          <w:tab w:val="num" w:pos="360"/>
        </w:tabs>
        <w:ind w:left="284" w:hanging="284"/>
        <w:jc w:val="both"/>
      </w:pPr>
      <w:r>
        <w:t>ODLUKA O PROCEDURI STVARANJA UGOVORNIH OBVEZA,</w:t>
      </w:r>
    </w:p>
    <w:p w:rsidR="00B210DC" w:rsidRDefault="00B210DC" w:rsidP="00B210DC">
      <w:pPr>
        <w:numPr>
          <w:ilvl w:val="0"/>
          <w:numId w:val="3"/>
        </w:numPr>
        <w:tabs>
          <w:tab w:val="num" w:pos="284"/>
          <w:tab w:val="num" w:pos="360"/>
        </w:tabs>
        <w:ind w:left="284" w:hanging="284"/>
        <w:jc w:val="both"/>
      </w:pPr>
      <w:r>
        <w:t>ODLUKA O PROCEDURI ZAPRIMANJA RAČUNA, NJIHOVE PROVJERE I PRAVOVREMENOG PLAĆANJA,</w:t>
      </w:r>
    </w:p>
    <w:p w:rsidR="00B210DC" w:rsidRDefault="00B210DC" w:rsidP="00B210DC">
      <w:pPr>
        <w:numPr>
          <w:ilvl w:val="0"/>
          <w:numId w:val="3"/>
        </w:numPr>
        <w:tabs>
          <w:tab w:val="num" w:pos="284"/>
          <w:tab w:val="num" w:pos="360"/>
        </w:tabs>
        <w:ind w:left="284" w:hanging="284"/>
        <w:jc w:val="both"/>
      </w:pPr>
      <w:r>
        <w:t>ODLUKA O PRIJAVI LAG-A VUKA – DUNAV NA NATJEČAJ NACIONALNE ZAKLADE ZA RAZVOJ CIVILNOG DRUŠTVA, U SKLOPU PROGRAMA EUROPA PLUS ZA PREDFINANCIRANJE,</w:t>
      </w:r>
    </w:p>
    <w:p w:rsidR="008D2CA9" w:rsidRDefault="00B210DC" w:rsidP="00A555A3">
      <w:pPr>
        <w:numPr>
          <w:ilvl w:val="0"/>
          <w:numId w:val="3"/>
        </w:numPr>
        <w:tabs>
          <w:tab w:val="num" w:pos="284"/>
          <w:tab w:val="num" w:pos="360"/>
        </w:tabs>
        <w:ind w:left="284" w:hanging="284"/>
        <w:jc w:val="both"/>
      </w:pPr>
      <w:r>
        <w:t>PITANJA I PRIJEDLOZI.</w:t>
      </w:r>
    </w:p>
    <w:p w:rsidR="005D3F08" w:rsidRDefault="00B210DC" w:rsidP="00A555A3">
      <w:pPr>
        <w:tabs>
          <w:tab w:val="num" w:pos="360"/>
        </w:tabs>
        <w:jc w:val="both"/>
      </w:pPr>
      <w:r>
        <w:lastRenderedPageBreak/>
        <w:t>Ad1.: USVAJANJE ZAPISNIKA S 9</w:t>
      </w:r>
      <w:r w:rsidR="005D3F08">
        <w:t>. SJEDNICE UPRAVNOG ODBORA LAG VUKA - DUNAV</w:t>
      </w:r>
    </w:p>
    <w:p w:rsidR="00A555A3" w:rsidRDefault="005D3F08" w:rsidP="00B210DC">
      <w:pPr>
        <w:tabs>
          <w:tab w:val="left" w:pos="720"/>
        </w:tabs>
        <w:jc w:val="both"/>
      </w:pPr>
      <w:r>
        <w:tab/>
      </w:r>
    </w:p>
    <w:p w:rsidR="00B210DC" w:rsidRDefault="00A555A3" w:rsidP="00B210DC">
      <w:pPr>
        <w:tabs>
          <w:tab w:val="left" w:pos="720"/>
        </w:tabs>
        <w:jc w:val="both"/>
      </w:pPr>
      <w:r>
        <w:tab/>
      </w:r>
      <w:r w:rsidR="005D3F08">
        <w:t>Članovi LAG-a Vuka – Dunav dobili</w:t>
      </w:r>
      <w:r w:rsidR="00B210DC">
        <w:t xml:space="preserve"> su Zapisnik sa 9</w:t>
      </w:r>
      <w:r w:rsidR="00A3412D">
        <w:t>. sjednice Upravnog odbora. Predsjednik Upravnog odbor</w:t>
      </w:r>
      <w:r w:rsidR="00F92427">
        <w:t>a</w:t>
      </w:r>
      <w:r w:rsidR="005D3F08">
        <w:t xml:space="preserve"> LAG-a otvara raspravu. Budući da rasprave nije bilo, </w:t>
      </w:r>
      <w:r w:rsidR="00F92427">
        <w:t>Predsjednik</w:t>
      </w:r>
      <w:r w:rsidR="005D3F08">
        <w:t xml:space="preserve"> daje Zapisnik na glasovanje, a nakon glasovanj</w:t>
      </w:r>
      <w:r>
        <w:t>a konstatira da je Zapisnik s 9</w:t>
      </w:r>
      <w:r w:rsidR="005D3F08">
        <w:t xml:space="preserve">. sjednice  jednoglasno prihvaćen. </w:t>
      </w:r>
    </w:p>
    <w:p w:rsidR="00B210DC" w:rsidRDefault="00B210DC" w:rsidP="00B210DC">
      <w:pPr>
        <w:tabs>
          <w:tab w:val="left" w:pos="720"/>
        </w:tabs>
        <w:jc w:val="both"/>
      </w:pPr>
    </w:p>
    <w:p w:rsidR="00B210DC" w:rsidRDefault="005D3F08" w:rsidP="00B210DC">
      <w:pPr>
        <w:tabs>
          <w:tab w:val="left" w:pos="720"/>
        </w:tabs>
        <w:jc w:val="both"/>
      </w:pPr>
      <w:r>
        <w:t xml:space="preserve">Ad2.: </w:t>
      </w:r>
      <w:r w:rsidR="00B210DC">
        <w:t>ODLUKA O PRIMANJU NOVIH ČLANOVA L</w:t>
      </w:r>
      <w:r w:rsidR="00A555A3">
        <w:t>AG-A</w:t>
      </w:r>
    </w:p>
    <w:p w:rsidR="00A555A3" w:rsidRDefault="00A555A3" w:rsidP="00A555A3">
      <w:pPr>
        <w:tabs>
          <w:tab w:val="left" w:pos="720"/>
        </w:tabs>
        <w:jc w:val="both"/>
      </w:pPr>
      <w:r>
        <w:tab/>
      </w:r>
    </w:p>
    <w:p w:rsidR="00A555A3" w:rsidRDefault="00A555A3" w:rsidP="00A555A3">
      <w:pPr>
        <w:tabs>
          <w:tab w:val="left" w:pos="720"/>
        </w:tabs>
        <w:jc w:val="both"/>
      </w:pPr>
      <w:r>
        <w:tab/>
        <w:t>Predsjednik Upravnog odbora LAG-a navodi kako su zahtjeve za članstvo u LAG-u Vuka – Dunav podnijeli:</w:t>
      </w:r>
    </w:p>
    <w:p w:rsidR="00A555A3" w:rsidRDefault="00A555A3" w:rsidP="00A555A3">
      <w:pPr>
        <w:tabs>
          <w:tab w:val="left" w:pos="720"/>
        </w:tabs>
        <w:jc w:val="both"/>
      </w:pPr>
    </w:p>
    <w:p w:rsidR="00A555A3" w:rsidRDefault="00A555A3" w:rsidP="00A555A3">
      <w:pPr>
        <w:pStyle w:val="ListParagraph"/>
        <w:numPr>
          <w:ilvl w:val="0"/>
          <w:numId w:val="11"/>
        </w:numPr>
        <w:jc w:val="both"/>
      </w:pPr>
      <w:r>
        <w:t xml:space="preserve">OPG Gici, </w:t>
      </w:r>
      <w:r w:rsidRPr="00A040C7">
        <w:t>Kralja Zvonimira 112, 31216 Antunovac</w:t>
      </w:r>
      <w:r>
        <w:t>,</w:t>
      </w:r>
    </w:p>
    <w:p w:rsidR="00A555A3" w:rsidRDefault="00A555A3" w:rsidP="00A555A3">
      <w:pPr>
        <w:pStyle w:val="ListParagraph"/>
        <w:numPr>
          <w:ilvl w:val="0"/>
          <w:numId w:val="11"/>
        </w:numPr>
        <w:jc w:val="both"/>
      </w:pPr>
      <w:r>
        <w:t xml:space="preserve">OPG Klaudija Fehervari, </w:t>
      </w:r>
      <w:r w:rsidRPr="00A040C7">
        <w:t>A. G. Matoša 15, 31216 Antunovac</w:t>
      </w:r>
      <w:r>
        <w:t>.</w:t>
      </w:r>
    </w:p>
    <w:p w:rsidR="00A555A3" w:rsidRDefault="00A555A3" w:rsidP="00A555A3">
      <w:pPr>
        <w:pStyle w:val="ListParagraph"/>
        <w:ind w:left="0"/>
        <w:jc w:val="both"/>
      </w:pPr>
    </w:p>
    <w:p w:rsidR="00A555A3" w:rsidRDefault="00A555A3" w:rsidP="00A555A3">
      <w:pPr>
        <w:pStyle w:val="ListParagraph"/>
        <w:ind w:left="0"/>
        <w:jc w:val="both"/>
      </w:pPr>
      <w:r>
        <w:tab/>
        <w:t>Nakon glasovanja, svi su zahtjevi za članstvo jednoglasno prihvaćeni te je nastala sljedeća</w:t>
      </w:r>
    </w:p>
    <w:p w:rsidR="00A555A3" w:rsidRDefault="00A555A3" w:rsidP="00A555A3">
      <w:pPr>
        <w:pStyle w:val="ListParagraph"/>
        <w:ind w:left="0"/>
        <w:jc w:val="both"/>
      </w:pPr>
      <w:r>
        <w:t xml:space="preserve"> </w:t>
      </w:r>
    </w:p>
    <w:p w:rsidR="00A555A3" w:rsidRDefault="00A555A3" w:rsidP="00A555A3">
      <w:pPr>
        <w:pStyle w:val="ListParagraph"/>
        <w:ind w:left="0"/>
        <w:jc w:val="both"/>
      </w:pPr>
      <w:r>
        <w:tab/>
      </w:r>
      <w:r w:rsidRPr="00A555A3">
        <w:rPr>
          <w:b/>
        </w:rPr>
        <w:t>Odluka o primanju novih članova LAG-a</w:t>
      </w:r>
      <w:r>
        <w:rPr>
          <w:b/>
        </w:rPr>
        <w:t xml:space="preserve">. </w:t>
      </w:r>
    </w:p>
    <w:p w:rsidR="00A555A3" w:rsidRDefault="00A555A3" w:rsidP="00A555A3">
      <w:pPr>
        <w:pStyle w:val="ListParagraph"/>
        <w:ind w:left="0"/>
        <w:jc w:val="both"/>
      </w:pPr>
    </w:p>
    <w:p w:rsidR="00A555A3" w:rsidRDefault="00A555A3" w:rsidP="00A555A3">
      <w:pPr>
        <w:pStyle w:val="ListParagraph"/>
        <w:ind w:left="0"/>
        <w:jc w:val="both"/>
      </w:pPr>
      <w:r>
        <w:t>Ad3.: IZVJEŠTAJ O RADU LAG-A U 2014. GODINI</w:t>
      </w:r>
    </w:p>
    <w:p w:rsidR="00A555A3" w:rsidRDefault="00A555A3" w:rsidP="00A555A3">
      <w:pPr>
        <w:pStyle w:val="ListParagraph"/>
        <w:ind w:left="0"/>
        <w:jc w:val="both"/>
      </w:pPr>
    </w:p>
    <w:p w:rsidR="00B51208" w:rsidRDefault="00A555A3" w:rsidP="00A555A3">
      <w:pPr>
        <w:pStyle w:val="ListParagraph"/>
        <w:ind w:left="0"/>
        <w:jc w:val="both"/>
      </w:pPr>
      <w:r>
        <w:tab/>
        <w:t xml:space="preserve">Predsjednik Upravnog </w:t>
      </w:r>
      <w:r w:rsidR="00715830">
        <w:t>odbora prepustio je riječ Predsjednici LAG-a Vuka – Dunav, Nataši Tramišak. Predsjednica je sve prisutne upoznala s aktivnostima koje je LAG provodio u 2014. godini.</w:t>
      </w:r>
      <w:r w:rsidR="00DD4D7E">
        <w:t xml:space="preserve"> Osim aktivnosti koje se odnose na rad ureda LAG-a, navela je i one koje su provedene na terenu u svrhu informiranja i povećanja kompetencija stanovika LAG-a. Pojašnjava kako se LAG uključio u financiranje dijela promidžbenih troškova i podršku lokalnih manifestacija, a uz to je </w:t>
      </w:r>
      <w:r w:rsidR="0043771B">
        <w:t xml:space="preserve">i </w:t>
      </w:r>
      <w:r w:rsidR="00DD4D7E">
        <w:t>samostalno organizirao</w:t>
      </w:r>
      <w:r w:rsidR="0043771B">
        <w:t xml:space="preserve"> manifestaciju „Povratak Vitezova na utvrdu Kolođvar“</w:t>
      </w:r>
      <w:r w:rsidR="00DC2BAC">
        <w:t xml:space="preserve"> </w:t>
      </w:r>
      <w:r w:rsidR="0043771B">
        <w:t xml:space="preserve">te </w:t>
      </w:r>
      <w:r w:rsidR="00DD4D7E">
        <w:t xml:space="preserve">niz različitih edukacija, koje se prvenstveno odnose na unapređenje kompetencija mladih osoba s njegova područja, ali i na informiranje te podršku i promociju lokalnih poljoprivrednih proizvođača i gospodarstvenika.  </w:t>
      </w:r>
      <w:r w:rsidR="00715830">
        <w:t xml:space="preserve"> Napominje kako je LAG Vuka – Dunav jedini uspio iskoristiti sredstva iz Podmjere 1 IPARD Ugovora u prva tri tromjesečja te je stoga od strane Ministarstva poljoprivrede, kao primjer dobre prakse, preporučen </w:t>
      </w:r>
      <w:r w:rsidR="00764D53">
        <w:t>kao</w:t>
      </w:r>
      <w:r w:rsidR="00715830">
        <w:t xml:space="preserve"> domaćin jednome </w:t>
      </w:r>
      <w:r w:rsidR="00764D53">
        <w:t xml:space="preserve">bugarskome </w:t>
      </w:r>
      <w:r w:rsidR="00715830">
        <w:t xml:space="preserve">LAG-u. </w:t>
      </w:r>
    </w:p>
    <w:p w:rsidR="00B51208" w:rsidRDefault="00B51208" w:rsidP="00A555A3">
      <w:pPr>
        <w:pStyle w:val="ListParagraph"/>
        <w:ind w:left="0"/>
        <w:jc w:val="both"/>
      </w:pPr>
      <w:r>
        <w:tab/>
        <w:t>Po završetku izlaganja izvještaj je dan na glasovanje i jednoglasno je usvojen.</w:t>
      </w:r>
    </w:p>
    <w:p w:rsidR="00A555A3" w:rsidRPr="00A555A3" w:rsidRDefault="00715830" w:rsidP="00A555A3">
      <w:pPr>
        <w:pStyle w:val="ListParagraph"/>
        <w:ind w:left="0"/>
        <w:jc w:val="both"/>
      </w:pPr>
      <w:r>
        <w:t xml:space="preserve"> </w:t>
      </w:r>
    </w:p>
    <w:p w:rsidR="005D3F08" w:rsidRDefault="00B210DC" w:rsidP="005D3F08">
      <w:pPr>
        <w:tabs>
          <w:tab w:val="num" w:pos="928"/>
        </w:tabs>
        <w:jc w:val="both"/>
      </w:pPr>
      <w:r>
        <w:t>Ad4.:IZVJEŠTAJ O PROVEDBI EDUKACIJA „PROVEDBA PROJEKATA FINANCIRANIH IZ EU FONDOVA“ I „UPRAVLJANJE PESTICIDIMA“</w:t>
      </w:r>
    </w:p>
    <w:p w:rsidR="00B51208" w:rsidRDefault="00B51208" w:rsidP="005D3F08">
      <w:pPr>
        <w:tabs>
          <w:tab w:val="num" w:pos="928"/>
        </w:tabs>
        <w:jc w:val="both"/>
      </w:pPr>
    </w:p>
    <w:p w:rsidR="00B51208" w:rsidRDefault="00B51208" w:rsidP="00B51208">
      <w:pPr>
        <w:tabs>
          <w:tab w:val="num" w:pos="709"/>
          <w:tab w:val="left" w:pos="1134"/>
          <w:tab w:val="left" w:pos="1701"/>
        </w:tabs>
        <w:jc w:val="both"/>
      </w:pPr>
      <w:r>
        <w:tab/>
        <w:t>Predsjednica LAG-a pojašnjava razloge provedbe edukacije za mlade s područja LAG-a na temu „Provedba projekata financiranih iz EU fondova“ u suradnji s udrugom HIMRA i Poljoprivrednim fakultetom u Osijeku. Navodi kako je u planu uskoro započeti provedbu edukacije za poljoprivredne proizvođače, članove LAG-a, na temu „Upravljanje pesticidima“ u suradnji s Pučkim otvorenim učilištem Mentor, Đakovo.</w:t>
      </w:r>
    </w:p>
    <w:p w:rsidR="00ED6B67" w:rsidRDefault="00B51208" w:rsidP="00B51208">
      <w:pPr>
        <w:tabs>
          <w:tab w:val="num" w:pos="709"/>
        </w:tabs>
        <w:jc w:val="both"/>
      </w:pPr>
      <w:r>
        <w:tab/>
        <w:t>Izvještaj je dan na glasovanje i jednoglasno je usvojen.</w:t>
      </w:r>
    </w:p>
    <w:p w:rsidR="0077325A" w:rsidRDefault="0077325A" w:rsidP="00B51208">
      <w:pPr>
        <w:tabs>
          <w:tab w:val="num" w:pos="709"/>
        </w:tabs>
        <w:jc w:val="both"/>
      </w:pPr>
    </w:p>
    <w:p w:rsidR="0077325A" w:rsidRDefault="0077325A" w:rsidP="00B51208">
      <w:pPr>
        <w:tabs>
          <w:tab w:val="num" w:pos="709"/>
        </w:tabs>
        <w:jc w:val="both"/>
      </w:pPr>
    </w:p>
    <w:p w:rsidR="0077325A" w:rsidRDefault="0077325A" w:rsidP="00B51208">
      <w:pPr>
        <w:tabs>
          <w:tab w:val="num" w:pos="709"/>
        </w:tabs>
        <w:jc w:val="both"/>
      </w:pPr>
    </w:p>
    <w:p w:rsidR="00B210DC" w:rsidRDefault="00B210DC" w:rsidP="00B210DC">
      <w:pPr>
        <w:tabs>
          <w:tab w:val="num" w:pos="928"/>
        </w:tabs>
        <w:jc w:val="both"/>
      </w:pPr>
    </w:p>
    <w:p w:rsidR="00E4266E" w:rsidRDefault="00E4266E" w:rsidP="00B210DC">
      <w:pPr>
        <w:tabs>
          <w:tab w:val="num" w:pos="928"/>
        </w:tabs>
        <w:jc w:val="both"/>
      </w:pPr>
    </w:p>
    <w:p w:rsidR="00B210DC" w:rsidRDefault="005D3F08" w:rsidP="00B210DC">
      <w:pPr>
        <w:tabs>
          <w:tab w:val="num" w:pos="928"/>
        </w:tabs>
        <w:jc w:val="both"/>
      </w:pPr>
      <w:r>
        <w:lastRenderedPageBreak/>
        <w:t xml:space="preserve">Ad5.: </w:t>
      </w:r>
      <w:r w:rsidR="00B210DC">
        <w:t>ODLUKA O IZNOSU ČLANARINE ZA 2015. GODINU</w:t>
      </w:r>
    </w:p>
    <w:p w:rsidR="0077325A" w:rsidRDefault="0077325A" w:rsidP="00ED6B67">
      <w:pPr>
        <w:tabs>
          <w:tab w:val="num" w:pos="709"/>
        </w:tabs>
        <w:jc w:val="both"/>
      </w:pPr>
    </w:p>
    <w:p w:rsidR="00ED6B67" w:rsidRDefault="0077325A" w:rsidP="00ED6B67">
      <w:pPr>
        <w:tabs>
          <w:tab w:val="num" w:pos="709"/>
        </w:tabs>
        <w:jc w:val="both"/>
      </w:pPr>
      <w:r>
        <w:tab/>
      </w:r>
      <w:r w:rsidR="00ED6B67">
        <w:t>Predsjednik Upravnog odbora predlaže da iznosi članarina redovitih članova LAG-a za 2015. godinu ostanu nepromijenjeni u odnosu na prethodnu godinu.</w:t>
      </w:r>
    </w:p>
    <w:p w:rsidR="00F01651" w:rsidRDefault="00ED6B67" w:rsidP="00ED6B67">
      <w:pPr>
        <w:tabs>
          <w:tab w:val="left" w:pos="709"/>
        </w:tabs>
        <w:jc w:val="both"/>
      </w:pPr>
      <w:r>
        <w:tab/>
        <w:t>Prijedlog je jednoglasno usvojen te je nastala sljedeća</w:t>
      </w:r>
    </w:p>
    <w:p w:rsidR="00ED6B67" w:rsidRDefault="00ED6B67" w:rsidP="00B210DC">
      <w:pPr>
        <w:tabs>
          <w:tab w:val="num" w:pos="928"/>
        </w:tabs>
        <w:jc w:val="both"/>
      </w:pPr>
    </w:p>
    <w:p w:rsidR="00ED6B67" w:rsidRPr="00ED6B67" w:rsidRDefault="00ED6B67" w:rsidP="006108D3">
      <w:pPr>
        <w:tabs>
          <w:tab w:val="num" w:pos="709"/>
        </w:tabs>
        <w:jc w:val="both"/>
        <w:rPr>
          <w:b/>
        </w:rPr>
      </w:pPr>
      <w:r>
        <w:tab/>
      </w:r>
      <w:r w:rsidRPr="00ED6B67">
        <w:rPr>
          <w:b/>
        </w:rPr>
        <w:t>Odluka o iznosu članarine za 2015. godinu.</w:t>
      </w:r>
    </w:p>
    <w:p w:rsidR="00F01651" w:rsidRDefault="00F01651" w:rsidP="00B210DC">
      <w:pPr>
        <w:tabs>
          <w:tab w:val="num" w:pos="928"/>
        </w:tabs>
        <w:jc w:val="both"/>
      </w:pPr>
    </w:p>
    <w:p w:rsidR="00B210DC" w:rsidRDefault="00B210DC" w:rsidP="00B210DC">
      <w:pPr>
        <w:tabs>
          <w:tab w:val="num" w:pos="928"/>
        </w:tabs>
        <w:jc w:val="both"/>
      </w:pPr>
      <w:r>
        <w:t>Ad6.: ODLUKA O PROCEDURI STVARANJA UGOVORNIH OBVEZA</w:t>
      </w:r>
    </w:p>
    <w:p w:rsidR="00B210DC" w:rsidRDefault="00B210DC" w:rsidP="00B210DC">
      <w:pPr>
        <w:tabs>
          <w:tab w:val="num" w:pos="928"/>
        </w:tabs>
        <w:jc w:val="both"/>
      </w:pPr>
    </w:p>
    <w:p w:rsidR="009D0653" w:rsidRDefault="006108D3" w:rsidP="006108D3">
      <w:pPr>
        <w:tabs>
          <w:tab w:val="num" w:pos="709"/>
        </w:tabs>
        <w:jc w:val="both"/>
      </w:pPr>
      <w:r>
        <w:tab/>
        <w:t>Predsjednica LAG-a pojašnjava kako je temeljem Zakona o fiskalnoj odgovornosti</w:t>
      </w:r>
      <w:r w:rsidR="009D0653">
        <w:t xml:space="preserve">, koji je proširen na neprofitne organizacije kojima su osnivači jedinice lokalne samouprave, LAG Vuka – Dunav obavezan donijeti proceduru stvaranja ugovornih obveza. </w:t>
      </w:r>
    </w:p>
    <w:p w:rsidR="009D0653" w:rsidRDefault="009D0653" w:rsidP="006108D3">
      <w:pPr>
        <w:tabs>
          <w:tab w:val="num" w:pos="709"/>
        </w:tabs>
        <w:jc w:val="both"/>
      </w:pPr>
      <w:r>
        <w:tab/>
        <w:t>Prijedlog je dan na glasovanje i jednoglasno je usvojen te je nastalja sljedeća</w:t>
      </w:r>
    </w:p>
    <w:p w:rsidR="009D0653" w:rsidRDefault="009D0653" w:rsidP="006108D3">
      <w:pPr>
        <w:tabs>
          <w:tab w:val="num" w:pos="709"/>
        </w:tabs>
        <w:jc w:val="both"/>
      </w:pPr>
    </w:p>
    <w:p w:rsidR="00B210DC" w:rsidRDefault="009D0653" w:rsidP="009D0653">
      <w:pPr>
        <w:tabs>
          <w:tab w:val="num" w:pos="709"/>
        </w:tabs>
        <w:jc w:val="both"/>
      </w:pPr>
      <w:r w:rsidRPr="009D0653">
        <w:rPr>
          <w:b/>
        </w:rPr>
        <w:tab/>
        <w:t xml:space="preserve">Odluka </w:t>
      </w:r>
      <w:r>
        <w:rPr>
          <w:b/>
        </w:rPr>
        <w:t>o proceduri stvaranja ugovornih obveza.</w:t>
      </w:r>
    </w:p>
    <w:p w:rsidR="00B210DC" w:rsidRDefault="00B210DC" w:rsidP="00B210DC">
      <w:pPr>
        <w:tabs>
          <w:tab w:val="num" w:pos="928"/>
        </w:tabs>
        <w:jc w:val="both"/>
      </w:pPr>
    </w:p>
    <w:p w:rsidR="00B210DC" w:rsidRDefault="00B210DC" w:rsidP="00B210DC">
      <w:pPr>
        <w:tabs>
          <w:tab w:val="num" w:pos="928"/>
        </w:tabs>
        <w:jc w:val="both"/>
      </w:pPr>
      <w:r>
        <w:t>Ad7.: ODLUKA O PROCEDURI ZAPRIMANJA RAČUNA, NJIHOVE PROVJERE I PRAVOVREMENOG PLAĆANJA</w:t>
      </w:r>
    </w:p>
    <w:p w:rsidR="00B210DC" w:rsidRDefault="00B210DC" w:rsidP="00B210DC">
      <w:pPr>
        <w:tabs>
          <w:tab w:val="num" w:pos="928"/>
        </w:tabs>
        <w:jc w:val="both"/>
      </w:pPr>
    </w:p>
    <w:p w:rsidR="0043771B" w:rsidRDefault="009D0653" w:rsidP="0043771B">
      <w:pPr>
        <w:tabs>
          <w:tab w:val="num" w:pos="709"/>
        </w:tabs>
        <w:jc w:val="both"/>
      </w:pPr>
      <w:r>
        <w:tab/>
        <w:t>Jednako kao i n</w:t>
      </w:r>
      <w:r w:rsidR="0043771B">
        <w:t xml:space="preserve">a prethodnoj točki dnevnog reda, Predsjednica LAG-a navodi kako je temeljem Zakona o fiskalnoj odgovornosti, koji je proširen na neprofitne organizacije kojima su osnivači jedinice lokalne samouprave, LAG Vuka – Dunav obavezan donijeti proceduru zaprimanja računa, njihove provjere i pravovremenog plaćanja. </w:t>
      </w:r>
    </w:p>
    <w:p w:rsidR="0043771B" w:rsidRDefault="0043771B" w:rsidP="0043771B">
      <w:pPr>
        <w:tabs>
          <w:tab w:val="num" w:pos="709"/>
        </w:tabs>
        <w:jc w:val="both"/>
      </w:pPr>
      <w:r>
        <w:tab/>
        <w:t>Prijedlog je dan na glasovanje i jednoglasno je usvojen te je nastalja sljedeća</w:t>
      </w:r>
    </w:p>
    <w:p w:rsidR="0043771B" w:rsidRDefault="0043771B" w:rsidP="0043771B">
      <w:pPr>
        <w:tabs>
          <w:tab w:val="num" w:pos="709"/>
        </w:tabs>
        <w:jc w:val="both"/>
      </w:pPr>
    </w:p>
    <w:p w:rsidR="0043771B" w:rsidRPr="0043771B" w:rsidRDefault="0043771B" w:rsidP="0043771B">
      <w:pPr>
        <w:tabs>
          <w:tab w:val="num" w:pos="709"/>
        </w:tabs>
        <w:jc w:val="both"/>
        <w:rPr>
          <w:b/>
        </w:rPr>
      </w:pPr>
      <w:r>
        <w:tab/>
      </w:r>
      <w:r w:rsidRPr="0043771B">
        <w:rPr>
          <w:b/>
        </w:rPr>
        <w:t xml:space="preserve">Odluka o proceduri zaprimanja računa, njihove provjere i pravovremenog plaćanja. </w:t>
      </w:r>
    </w:p>
    <w:p w:rsidR="00B210DC" w:rsidRDefault="00B210DC" w:rsidP="00B210DC">
      <w:pPr>
        <w:tabs>
          <w:tab w:val="num" w:pos="928"/>
        </w:tabs>
        <w:jc w:val="both"/>
      </w:pPr>
    </w:p>
    <w:p w:rsidR="00B210DC" w:rsidRDefault="00B210DC" w:rsidP="00B210DC">
      <w:pPr>
        <w:tabs>
          <w:tab w:val="num" w:pos="928"/>
        </w:tabs>
        <w:jc w:val="both"/>
      </w:pPr>
      <w:r>
        <w:t>Ad8.: ODLUKA O PRIJAVI LAG-A VUKA – DUNAV NA NATJEČAJ NACIONALNE ZAKLADE ZA RAZVOJ CIVILNOG DRUŠTVA, U SKLOPU PROGRAMA EUROPA PLUS ZA PREDFINANCIRANJE</w:t>
      </w:r>
    </w:p>
    <w:p w:rsidR="0043771B" w:rsidRDefault="0043771B" w:rsidP="00B210DC">
      <w:pPr>
        <w:tabs>
          <w:tab w:val="num" w:pos="928"/>
        </w:tabs>
        <w:jc w:val="both"/>
      </w:pPr>
    </w:p>
    <w:p w:rsidR="0043771B" w:rsidRDefault="0043771B" w:rsidP="00A32E28">
      <w:pPr>
        <w:tabs>
          <w:tab w:val="num" w:pos="709"/>
        </w:tabs>
        <w:jc w:val="both"/>
      </w:pPr>
      <w:r>
        <w:tab/>
      </w:r>
      <w:r w:rsidR="00A32E28">
        <w:t xml:space="preserve">Predsjednik Upravnog odbora otvara ovu točku dnevnog reda te predaje riječ Predsjednici LAG-a koja iznosi potrebe prijave LAG-a na natječaj Nacionalne zaklade za razvoj civilnog društva, u sklopu Programa Europa Plus </w:t>
      </w:r>
      <w:r w:rsidR="000E2C78">
        <w:t>za predfinanciranje</w:t>
      </w:r>
      <w:r w:rsidR="00A32E28">
        <w:t xml:space="preserve">. Napominje kako je potrebno  osigurati </w:t>
      </w:r>
      <w:r w:rsidR="000E2C78">
        <w:t>obrtna sredstva za rad LAG-a u prvih nekoliko mjeseci, do isplate sredstava od strane Ministarstva poljoprivrede, na temelju 4. Zahtjeva za isplatu.</w:t>
      </w:r>
    </w:p>
    <w:p w:rsidR="000E2C78" w:rsidRDefault="000E2C78" w:rsidP="00A32E28">
      <w:pPr>
        <w:tabs>
          <w:tab w:val="num" w:pos="709"/>
        </w:tabs>
        <w:jc w:val="both"/>
      </w:pPr>
      <w:r>
        <w:tab/>
        <w:t>Prijedlog je dan na glasovanje i jednoglasno je usvojen te je nastala sljedeća</w:t>
      </w:r>
    </w:p>
    <w:p w:rsidR="000E2C78" w:rsidRDefault="000E2C78" w:rsidP="00A32E28">
      <w:pPr>
        <w:tabs>
          <w:tab w:val="num" w:pos="709"/>
        </w:tabs>
        <w:jc w:val="both"/>
      </w:pPr>
    </w:p>
    <w:p w:rsidR="000E2C78" w:rsidRPr="000E2C78" w:rsidRDefault="000E2C78" w:rsidP="00A32E28">
      <w:pPr>
        <w:tabs>
          <w:tab w:val="num" w:pos="709"/>
        </w:tabs>
        <w:jc w:val="both"/>
        <w:rPr>
          <w:b/>
        </w:rPr>
      </w:pPr>
      <w:r>
        <w:tab/>
      </w:r>
      <w:r w:rsidRPr="000E2C78">
        <w:rPr>
          <w:b/>
        </w:rPr>
        <w:t>Odluka o prijavi LAG-a Vuka – Dunav na natječaj Nacionalne zaklade za razvog civilnog društva, u sklopu Programa Europa Plus za predfinanciranje.</w:t>
      </w:r>
    </w:p>
    <w:p w:rsidR="00B210DC" w:rsidRDefault="00B210DC" w:rsidP="00B210DC">
      <w:pPr>
        <w:tabs>
          <w:tab w:val="num" w:pos="928"/>
        </w:tabs>
        <w:jc w:val="both"/>
      </w:pPr>
    </w:p>
    <w:p w:rsidR="00B210DC" w:rsidRDefault="00B210DC" w:rsidP="00A85943">
      <w:pPr>
        <w:tabs>
          <w:tab w:val="num" w:pos="709"/>
        </w:tabs>
        <w:jc w:val="both"/>
      </w:pPr>
      <w:r>
        <w:t>Ad9.: PITANJA I PRIJEDLOZI</w:t>
      </w:r>
    </w:p>
    <w:p w:rsidR="00A85943" w:rsidRDefault="00A85943" w:rsidP="00A85943">
      <w:pPr>
        <w:tabs>
          <w:tab w:val="num" w:pos="709"/>
        </w:tabs>
        <w:jc w:val="both"/>
      </w:pPr>
      <w:r>
        <w:tab/>
      </w:r>
    </w:p>
    <w:p w:rsidR="00A85943" w:rsidRDefault="00A85943" w:rsidP="0004336B">
      <w:pPr>
        <w:tabs>
          <w:tab w:val="left" w:pos="284"/>
        </w:tabs>
        <w:jc w:val="both"/>
      </w:pPr>
      <w:r>
        <w:tab/>
      </w:r>
      <w:r w:rsidR="002A49DF">
        <w:tab/>
      </w:r>
      <w:r w:rsidR="00C04FCB">
        <w:t>Predsjed</w:t>
      </w:r>
      <w:r>
        <w:t xml:space="preserve">nica LAG-a prisutne poziva na iznošenje pitanja i prijedloga. Napominje kako LAG uskoro očekuje prijava na natječaj </w:t>
      </w:r>
      <w:r w:rsidR="0004336B">
        <w:t>u svrhu financiranja</w:t>
      </w:r>
      <w:r>
        <w:t xml:space="preserve"> izrade nove Strategije</w:t>
      </w:r>
      <w:r w:rsidR="0004336B">
        <w:t xml:space="preserve"> za razdoblje 2014. – 2020.</w:t>
      </w:r>
      <w:r>
        <w:t xml:space="preserve">, a nakon toga i </w:t>
      </w:r>
      <w:r w:rsidR="0004336B">
        <w:t xml:space="preserve">prijava LAG-a </w:t>
      </w:r>
      <w:r>
        <w:t xml:space="preserve">na natječaj </w:t>
      </w:r>
      <w:r w:rsidR="0004336B">
        <w:t>za akreditiranje u</w:t>
      </w:r>
      <w:r>
        <w:t xml:space="preserve"> </w:t>
      </w:r>
      <w:r w:rsidR="0004336B">
        <w:t xml:space="preserve">novom programskom razdoblju 2014. – 2020. godine. Ističe kako je prilikom izrade nove Strategije značajna uključenost svih dionika javnog, civilnog i gospodarskog sektora s područja LAG-a, osobito u smislu dostave planiranih projekata u svrhu uvrštavanja u Strategiju.  </w:t>
      </w:r>
    </w:p>
    <w:p w:rsidR="00A85943" w:rsidRDefault="00A85943" w:rsidP="00A85943">
      <w:pPr>
        <w:tabs>
          <w:tab w:val="left" w:pos="284"/>
        </w:tabs>
        <w:jc w:val="both"/>
      </w:pPr>
      <w:r>
        <w:lastRenderedPageBreak/>
        <w:tab/>
      </w:r>
      <w:r w:rsidR="002A49DF">
        <w:tab/>
      </w:r>
      <w:r>
        <w:t>Drugih pitanja, prijedloga i komentara nije bilo te je Predsjednik Upravnog odbora</w:t>
      </w:r>
      <w:r w:rsidR="0004336B">
        <w:t xml:space="preserve"> LAG-a Vuka - Dunav</w:t>
      </w:r>
      <w:r>
        <w:t>, Marjan Tomas, zaključio 10. sjednicu</w:t>
      </w:r>
      <w:r w:rsidR="002A49DF">
        <w:t xml:space="preserve"> </w:t>
      </w:r>
      <w:r>
        <w:t>u 13.35 sati.</w:t>
      </w:r>
    </w:p>
    <w:p w:rsidR="00B210DC" w:rsidRDefault="00B210DC" w:rsidP="00B210DC">
      <w:pPr>
        <w:tabs>
          <w:tab w:val="left" w:pos="284"/>
        </w:tabs>
        <w:jc w:val="both"/>
      </w:pPr>
    </w:p>
    <w:p w:rsidR="005D3F08" w:rsidRDefault="00822546" w:rsidP="005D3F08">
      <w:pPr>
        <w:tabs>
          <w:tab w:val="left" w:pos="1276"/>
        </w:tabs>
        <w:jc w:val="both"/>
      </w:pPr>
      <w:r>
        <w:t>URBROJ: UO/</w:t>
      </w:r>
      <w:r w:rsidR="00B210DC">
        <w:t>15-7</w:t>
      </w:r>
    </w:p>
    <w:p w:rsidR="005D3F08" w:rsidRDefault="005D3F08" w:rsidP="005D3F08">
      <w:pPr>
        <w:tabs>
          <w:tab w:val="left" w:pos="1276"/>
        </w:tabs>
        <w:jc w:val="both"/>
      </w:pPr>
      <w:r>
        <w:t xml:space="preserve">U Antunovcu, dana </w:t>
      </w:r>
      <w:r w:rsidR="00B210DC">
        <w:t>17. veljače 2015.</w:t>
      </w:r>
      <w:r>
        <w:t>godine.</w:t>
      </w:r>
    </w:p>
    <w:p w:rsidR="005D3F08" w:rsidRDefault="005D3F08" w:rsidP="005D3F08">
      <w:pPr>
        <w:tabs>
          <w:tab w:val="left" w:pos="1276"/>
        </w:tabs>
        <w:jc w:val="both"/>
      </w:pPr>
    </w:p>
    <w:p w:rsidR="005D3F08" w:rsidRDefault="005D3F08" w:rsidP="005D3F08">
      <w:pPr>
        <w:tabs>
          <w:tab w:val="left" w:pos="1276"/>
        </w:tabs>
        <w:jc w:val="both"/>
      </w:pPr>
    </w:p>
    <w:tbl>
      <w:tblPr>
        <w:tblpPr w:leftFromText="180" w:rightFromText="180" w:vertAnchor="text" w:horzAnchor="page" w:tblpX="406" w:tblpY="298"/>
        <w:tblW w:w="11112" w:type="dxa"/>
        <w:tblLook w:val="04A0" w:firstRow="1" w:lastRow="0" w:firstColumn="1" w:lastColumn="0" w:noHBand="0" w:noVBand="1"/>
      </w:tblPr>
      <w:tblGrid>
        <w:gridCol w:w="5554"/>
        <w:gridCol w:w="5558"/>
      </w:tblGrid>
      <w:tr w:rsidR="007B6AAF" w:rsidTr="005B3093">
        <w:trPr>
          <w:trHeight w:val="808"/>
        </w:trPr>
        <w:tc>
          <w:tcPr>
            <w:tcW w:w="5554" w:type="dxa"/>
            <w:hideMark/>
          </w:tcPr>
          <w:p w:rsidR="007B6AAF" w:rsidRDefault="007B6AAF" w:rsidP="007B6AAF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Zapisničar</w:t>
            </w:r>
          </w:p>
          <w:p w:rsidR="007B6AAF" w:rsidRDefault="007B6AAF" w:rsidP="007B6AAF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Iva Tokić</w:t>
            </w:r>
          </w:p>
        </w:tc>
        <w:tc>
          <w:tcPr>
            <w:tcW w:w="5558" w:type="dxa"/>
            <w:hideMark/>
          </w:tcPr>
          <w:p w:rsidR="007B6AAF" w:rsidRDefault="007B6AAF" w:rsidP="007B6AAF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Predsjednik Upravnog odbora LAG-a</w:t>
            </w:r>
          </w:p>
          <w:p w:rsidR="007B6AAF" w:rsidRDefault="007B6AAF" w:rsidP="007B6AAF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Marjan Tomas</w:t>
            </w:r>
          </w:p>
        </w:tc>
      </w:tr>
      <w:tr w:rsidR="007B6AAF" w:rsidTr="005B3093">
        <w:trPr>
          <w:trHeight w:val="403"/>
        </w:trPr>
        <w:tc>
          <w:tcPr>
            <w:tcW w:w="5554" w:type="dxa"/>
          </w:tcPr>
          <w:p w:rsidR="007B6AAF" w:rsidRDefault="007B6AAF" w:rsidP="007B6AAF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558" w:type="dxa"/>
          </w:tcPr>
          <w:p w:rsidR="007B6AAF" w:rsidRDefault="007B6AAF" w:rsidP="007B6AAF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7B6AAF" w:rsidTr="005B3093">
        <w:trPr>
          <w:trHeight w:val="423"/>
        </w:trPr>
        <w:tc>
          <w:tcPr>
            <w:tcW w:w="5554" w:type="dxa"/>
          </w:tcPr>
          <w:p w:rsidR="007B6AAF" w:rsidRDefault="007B6AAF" w:rsidP="007B6AAF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558" w:type="dxa"/>
          </w:tcPr>
          <w:p w:rsidR="007B6AAF" w:rsidRDefault="007B6AAF" w:rsidP="007B6AAF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7B6AAF" w:rsidTr="005B3093">
        <w:trPr>
          <w:trHeight w:val="403"/>
        </w:trPr>
        <w:tc>
          <w:tcPr>
            <w:tcW w:w="5554" w:type="dxa"/>
          </w:tcPr>
          <w:p w:rsidR="007B6AAF" w:rsidRDefault="007B6AAF" w:rsidP="007B6AAF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558" w:type="dxa"/>
          </w:tcPr>
          <w:p w:rsidR="007B6AAF" w:rsidRDefault="007B6AAF" w:rsidP="007B6AAF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7B6AAF" w:rsidTr="005B3093">
        <w:trPr>
          <w:trHeight w:val="808"/>
        </w:trPr>
        <w:tc>
          <w:tcPr>
            <w:tcW w:w="11112" w:type="dxa"/>
            <w:gridSpan w:val="2"/>
            <w:hideMark/>
          </w:tcPr>
          <w:p w:rsidR="007B6AAF" w:rsidRDefault="007B6AAF" w:rsidP="007B6AAF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Ovjerovitelj zapisnika</w:t>
            </w:r>
          </w:p>
          <w:p w:rsidR="007B6AAF" w:rsidRDefault="007B6AAF" w:rsidP="007B6AAF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Ivan Hampovčan</w:t>
            </w:r>
          </w:p>
        </w:tc>
      </w:tr>
    </w:tbl>
    <w:p w:rsidR="005D3F08" w:rsidRDefault="005D3F08" w:rsidP="005D3F08">
      <w:pPr>
        <w:tabs>
          <w:tab w:val="left" w:pos="1276"/>
        </w:tabs>
        <w:jc w:val="both"/>
      </w:pPr>
    </w:p>
    <w:p w:rsidR="005D3F08" w:rsidRDefault="005D3F08" w:rsidP="005D3F08">
      <w:pPr>
        <w:tabs>
          <w:tab w:val="left" w:pos="1276"/>
        </w:tabs>
        <w:jc w:val="both"/>
      </w:pPr>
    </w:p>
    <w:p w:rsidR="005D3F08" w:rsidRDefault="005D3F08" w:rsidP="005D3F08">
      <w:pPr>
        <w:tabs>
          <w:tab w:val="left" w:pos="1276"/>
        </w:tabs>
        <w:jc w:val="both"/>
      </w:pPr>
    </w:p>
    <w:p w:rsidR="00497F20" w:rsidRDefault="00497F20"/>
    <w:sectPr w:rsidR="00497F20" w:rsidSect="00E4266E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84B5F"/>
    <w:multiLevelType w:val="hybridMultilevel"/>
    <w:tmpl w:val="D8B2AE60"/>
    <w:lvl w:ilvl="0" w:tplc="2DBAB46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4DF215E"/>
    <w:multiLevelType w:val="hybridMultilevel"/>
    <w:tmpl w:val="3F8E9064"/>
    <w:lvl w:ilvl="0" w:tplc="866C66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A415F68"/>
    <w:multiLevelType w:val="hybridMultilevel"/>
    <w:tmpl w:val="6D3E4670"/>
    <w:lvl w:ilvl="0" w:tplc="C1F6AC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31592F"/>
    <w:multiLevelType w:val="hybridMultilevel"/>
    <w:tmpl w:val="9CF4AE78"/>
    <w:lvl w:ilvl="0" w:tplc="4D32EA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49527D1"/>
    <w:multiLevelType w:val="hybridMultilevel"/>
    <w:tmpl w:val="5F92C762"/>
    <w:lvl w:ilvl="0" w:tplc="8F16A51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DC3C3A"/>
    <w:multiLevelType w:val="hybridMultilevel"/>
    <w:tmpl w:val="D01AFEDA"/>
    <w:lvl w:ilvl="0" w:tplc="04EE65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9A4203E"/>
    <w:multiLevelType w:val="hybridMultilevel"/>
    <w:tmpl w:val="873EE2B0"/>
    <w:lvl w:ilvl="0" w:tplc="D5DE1F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19E28AE"/>
    <w:multiLevelType w:val="hybridMultilevel"/>
    <w:tmpl w:val="3FAC39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FE1EF1"/>
    <w:multiLevelType w:val="hybridMultilevel"/>
    <w:tmpl w:val="8FC60668"/>
    <w:lvl w:ilvl="0" w:tplc="A394F26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704A56"/>
    <w:multiLevelType w:val="hybridMultilevel"/>
    <w:tmpl w:val="948C598C"/>
    <w:lvl w:ilvl="0" w:tplc="27F2F3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1690AAB"/>
    <w:multiLevelType w:val="multilevel"/>
    <w:tmpl w:val="1730FCD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348"/>
        </w:tabs>
        <w:ind w:left="134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648"/>
        </w:tabs>
        <w:ind w:left="164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8"/>
        </w:tabs>
        <w:ind w:left="1648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008"/>
        </w:tabs>
        <w:ind w:left="200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8"/>
        </w:tabs>
        <w:ind w:left="2008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8"/>
        </w:tabs>
        <w:ind w:left="236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8"/>
        </w:tabs>
        <w:ind w:left="2368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8"/>
        </w:tabs>
        <w:ind w:left="2728" w:hanging="1800"/>
      </w:pPr>
    </w:lvl>
  </w:abstractNum>
  <w:abstractNum w:abstractNumId="11">
    <w:nsid w:val="77BA6F37"/>
    <w:multiLevelType w:val="hybridMultilevel"/>
    <w:tmpl w:val="7E061A08"/>
    <w:lvl w:ilvl="0" w:tplc="A394F26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4"/>
  </w:num>
  <w:num w:numId="5">
    <w:abstractNumId w:val="11"/>
  </w:num>
  <w:num w:numId="6">
    <w:abstractNumId w:val="8"/>
  </w:num>
  <w:num w:numId="7">
    <w:abstractNumId w:val="7"/>
  </w:num>
  <w:num w:numId="8">
    <w:abstractNumId w:val="0"/>
  </w:num>
  <w:num w:numId="9">
    <w:abstractNumId w:val="2"/>
  </w:num>
  <w:num w:numId="10">
    <w:abstractNumId w:val="5"/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9B5"/>
    <w:rsid w:val="000048F1"/>
    <w:rsid w:val="00013690"/>
    <w:rsid w:val="0004336B"/>
    <w:rsid w:val="00044135"/>
    <w:rsid w:val="00076205"/>
    <w:rsid w:val="00090F03"/>
    <w:rsid w:val="00094560"/>
    <w:rsid w:val="000A5345"/>
    <w:rsid w:val="000D1DEA"/>
    <w:rsid w:val="000E29B5"/>
    <w:rsid w:val="000E2C78"/>
    <w:rsid w:val="000F05A3"/>
    <w:rsid w:val="001B315D"/>
    <w:rsid w:val="001F5AAB"/>
    <w:rsid w:val="00214426"/>
    <w:rsid w:val="00222806"/>
    <w:rsid w:val="002A3167"/>
    <w:rsid w:val="002A49DF"/>
    <w:rsid w:val="002B4E57"/>
    <w:rsid w:val="002C2D36"/>
    <w:rsid w:val="002C611A"/>
    <w:rsid w:val="00350CB3"/>
    <w:rsid w:val="003530CA"/>
    <w:rsid w:val="003700F6"/>
    <w:rsid w:val="00387BFC"/>
    <w:rsid w:val="003A1F0C"/>
    <w:rsid w:val="0043771B"/>
    <w:rsid w:val="004971AC"/>
    <w:rsid w:val="00497F20"/>
    <w:rsid w:val="004D285A"/>
    <w:rsid w:val="004E6286"/>
    <w:rsid w:val="004F052C"/>
    <w:rsid w:val="004F3315"/>
    <w:rsid w:val="005635BC"/>
    <w:rsid w:val="005707FD"/>
    <w:rsid w:val="0058193D"/>
    <w:rsid w:val="005842F9"/>
    <w:rsid w:val="005A02B6"/>
    <w:rsid w:val="005A610D"/>
    <w:rsid w:val="005B3093"/>
    <w:rsid w:val="005D1492"/>
    <w:rsid w:val="005D3F08"/>
    <w:rsid w:val="005E59B5"/>
    <w:rsid w:val="006108D3"/>
    <w:rsid w:val="00620380"/>
    <w:rsid w:val="006A1833"/>
    <w:rsid w:val="006C0039"/>
    <w:rsid w:val="006C215C"/>
    <w:rsid w:val="00715830"/>
    <w:rsid w:val="00734B36"/>
    <w:rsid w:val="007409C0"/>
    <w:rsid w:val="00744D66"/>
    <w:rsid w:val="00764187"/>
    <w:rsid w:val="00764D53"/>
    <w:rsid w:val="0077325A"/>
    <w:rsid w:val="00783DAB"/>
    <w:rsid w:val="007B6AAF"/>
    <w:rsid w:val="00822546"/>
    <w:rsid w:val="00822865"/>
    <w:rsid w:val="00826C07"/>
    <w:rsid w:val="00850A59"/>
    <w:rsid w:val="008560FC"/>
    <w:rsid w:val="008C564F"/>
    <w:rsid w:val="008D2CA9"/>
    <w:rsid w:val="00912C3A"/>
    <w:rsid w:val="009323F4"/>
    <w:rsid w:val="00933144"/>
    <w:rsid w:val="009332A9"/>
    <w:rsid w:val="00962C09"/>
    <w:rsid w:val="00992A46"/>
    <w:rsid w:val="009D0653"/>
    <w:rsid w:val="00A25491"/>
    <w:rsid w:val="00A25DAD"/>
    <w:rsid w:val="00A32E28"/>
    <w:rsid w:val="00A3412D"/>
    <w:rsid w:val="00A523ED"/>
    <w:rsid w:val="00A555A3"/>
    <w:rsid w:val="00A629F6"/>
    <w:rsid w:val="00A7304F"/>
    <w:rsid w:val="00A85943"/>
    <w:rsid w:val="00AC4CB1"/>
    <w:rsid w:val="00AC527B"/>
    <w:rsid w:val="00B14721"/>
    <w:rsid w:val="00B210DC"/>
    <w:rsid w:val="00B51208"/>
    <w:rsid w:val="00B76324"/>
    <w:rsid w:val="00BB0147"/>
    <w:rsid w:val="00BB0FA2"/>
    <w:rsid w:val="00C04FCB"/>
    <w:rsid w:val="00C11CB2"/>
    <w:rsid w:val="00C30472"/>
    <w:rsid w:val="00C45313"/>
    <w:rsid w:val="00C51661"/>
    <w:rsid w:val="00C90C1C"/>
    <w:rsid w:val="00CB4D6D"/>
    <w:rsid w:val="00CE309F"/>
    <w:rsid w:val="00D15B84"/>
    <w:rsid w:val="00D36501"/>
    <w:rsid w:val="00D52BF2"/>
    <w:rsid w:val="00D622F2"/>
    <w:rsid w:val="00DA1368"/>
    <w:rsid w:val="00DA2B45"/>
    <w:rsid w:val="00DC2BAC"/>
    <w:rsid w:val="00DD4D7E"/>
    <w:rsid w:val="00DF4A2D"/>
    <w:rsid w:val="00E03A07"/>
    <w:rsid w:val="00E4266E"/>
    <w:rsid w:val="00E87751"/>
    <w:rsid w:val="00ED6B67"/>
    <w:rsid w:val="00EE211C"/>
    <w:rsid w:val="00EF56FC"/>
    <w:rsid w:val="00F01651"/>
    <w:rsid w:val="00F21643"/>
    <w:rsid w:val="00F63384"/>
    <w:rsid w:val="00F92427"/>
    <w:rsid w:val="00F97C2F"/>
    <w:rsid w:val="00FA3622"/>
    <w:rsid w:val="00FB726F"/>
    <w:rsid w:val="00FC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972FF5-E4FE-420E-8E74-88FAA772C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3F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3F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F08"/>
    <w:rPr>
      <w:rFonts w:ascii="Segoe UI" w:eastAsia="Times New Roman" w:hAnsi="Segoe UI" w:cs="Segoe UI"/>
      <w:sz w:val="18"/>
      <w:szCs w:val="18"/>
      <w:lang w:eastAsia="hr-HR"/>
    </w:rPr>
  </w:style>
  <w:style w:type="paragraph" w:styleId="ListParagraph">
    <w:name w:val="List Paragraph"/>
    <w:basedOn w:val="Normal"/>
    <w:uiPriority w:val="34"/>
    <w:qFormat/>
    <w:rsid w:val="00DA13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71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4</Pages>
  <Words>1103</Words>
  <Characters>6289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</dc:creator>
  <cp:keywords/>
  <dc:description/>
  <cp:lastModifiedBy>Iva</cp:lastModifiedBy>
  <cp:revision>62</cp:revision>
  <cp:lastPrinted>2015-02-23T12:41:00Z</cp:lastPrinted>
  <dcterms:created xsi:type="dcterms:W3CDTF">2014-08-28T10:55:00Z</dcterms:created>
  <dcterms:modified xsi:type="dcterms:W3CDTF">2015-03-03T09:16:00Z</dcterms:modified>
</cp:coreProperties>
</file>